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4407CA" w:rsidRDefault="004407CA" w:rsidP="004407CA">
      <w:pPr>
        <w:shd w:val="clear" w:color="auto" w:fill="FFFFFF"/>
        <w:spacing w:after="0" w:line="240" w:lineRule="auto"/>
        <w:jc w:val="center"/>
        <w:rPr>
          <w:noProof/>
          <w:lang w:eastAsia="ru-RU"/>
        </w:rPr>
      </w:pPr>
    </w:p>
    <w:p w:rsidR="004407CA" w:rsidRDefault="004407CA" w:rsidP="004407CA">
      <w:pPr>
        <w:shd w:val="clear" w:color="auto" w:fill="FFFFFF"/>
        <w:spacing w:after="0" w:line="240" w:lineRule="auto"/>
        <w:jc w:val="center"/>
        <w:rPr>
          <w:rFonts w:ascii="Times New Roman" w:hAnsi="Times New Roman" w:cs="Times New Roman"/>
          <w:b/>
          <w:bCs/>
          <w:color w:val="000000"/>
          <w:sz w:val="34"/>
          <w:szCs w:val="34"/>
        </w:rPr>
      </w:pPr>
      <w:r w:rsidRPr="00E52F1C">
        <w:rPr>
          <w:noProof/>
          <w:lang w:eastAsia="ru-RU"/>
        </w:rPr>
        <w:drawing>
          <wp:anchor distT="0" distB="0" distL="114300" distR="114300" simplePos="0" relativeHeight="251659264" behindDoc="0" locked="0" layoutInCell="1" allowOverlap="1" wp14:anchorId="01CBFAAA" wp14:editId="095BF44C">
            <wp:simplePos x="0" y="0"/>
            <wp:positionH relativeFrom="column">
              <wp:posOffset>2720340</wp:posOffset>
            </wp:positionH>
            <wp:positionV relativeFrom="paragraph">
              <wp:posOffset>0</wp:posOffset>
            </wp:positionV>
            <wp:extent cx="438150" cy="514350"/>
            <wp:effectExtent l="19050" t="0" r="0" b="0"/>
            <wp:wrapSquare wrapText="left"/>
            <wp:docPr id="2" name="Рисунок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2"/>
                    <pic:cNvPicPr>
                      <a:picLocks noChangeAspect="1" noChangeArrowheads="1"/>
                    </pic:cNvPicPr>
                  </pic:nvPicPr>
                  <pic:blipFill>
                    <a:blip r:embed="rId6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38150" cy="514350"/>
                    </a:xfrm>
                    <a:prstGeom prst="rect">
                      <a:avLst/>
                    </a:prstGeom>
                    <a:solidFill>
                      <a:srgbClr val="FFFFFF"/>
                    </a:solidFill>
                  </pic:spPr>
                </pic:pic>
              </a:graphicData>
            </a:graphic>
          </wp:anchor>
        </w:drawing>
      </w:r>
    </w:p>
    <w:p w:rsidR="004407CA" w:rsidRDefault="004407CA" w:rsidP="004407CA">
      <w:pPr>
        <w:shd w:val="clear" w:color="auto" w:fill="FFFFFF"/>
        <w:spacing w:after="0" w:line="240" w:lineRule="auto"/>
        <w:jc w:val="center"/>
        <w:rPr>
          <w:rFonts w:ascii="Times New Roman" w:hAnsi="Times New Roman" w:cs="Times New Roman"/>
          <w:b/>
          <w:bCs/>
          <w:color w:val="000000"/>
          <w:sz w:val="34"/>
          <w:szCs w:val="34"/>
        </w:rPr>
      </w:pPr>
    </w:p>
    <w:p w:rsidR="004407CA" w:rsidRPr="00E52F1C" w:rsidRDefault="004407CA" w:rsidP="004407CA">
      <w:pPr>
        <w:shd w:val="clear" w:color="auto" w:fill="FFFFFF"/>
        <w:spacing w:after="0" w:line="240" w:lineRule="auto"/>
        <w:jc w:val="center"/>
        <w:rPr>
          <w:rFonts w:ascii="Times New Roman" w:hAnsi="Times New Roman" w:cs="Times New Roman"/>
          <w:b/>
          <w:bCs/>
          <w:color w:val="000000"/>
          <w:sz w:val="34"/>
          <w:szCs w:val="34"/>
        </w:rPr>
      </w:pPr>
    </w:p>
    <w:p w:rsidR="004407CA" w:rsidRPr="00E52F1C" w:rsidRDefault="004407CA" w:rsidP="004407CA">
      <w:pPr>
        <w:shd w:val="clear" w:color="auto" w:fill="FFFFFF"/>
        <w:spacing w:after="0" w:line="240" w:lineRule="auto"/>
        <w:jc w:val="center"/>
        <w:rPr>
          <w:rFonts w:ascii="Times New Roman" w:hAnsi="Times New Roman" w:cs="Times New Roman"/>
          <w:b/>
          <w:bCs/>
          <w:color w:val="000000"/>
          <w:sz w:val="18"/>
          <w:szCs w:val="18"/>
        </w:rPr>
      </w:pPr>
    </w:p>
    <w:p w:rsidR="004407CA" w:rsidRPr="00E52F1C" w:rsidRDefault="004407CA" w:rsidP="004407CA">
      <w:pPr>
        <w:shd w:val="clear" w:color="auto" w:fill="FFFFFF"/>
        <w:spacing w:after="0" w:line="240" w:lineRule="auto"/>
        <w:jc w:val="center"/>
        <w:rPr>
          <w:rFonts w:ascii="Times New Roman" w:hAnsi="Times New Roman" w:cs="Times New Roman"/>
          <w:b/>
          <w:bCs/>
          <w:color w:val="000000"/>
          <w:sz w:val="34"/>
          <w:szCs w:val="34"/>
        </w:rPr>
      </w:pPr>
      <w:r w:rsidRPr="00E52F1C">
        <w:rPr>
          <w:rFonts w:ascii="Times New Roman" w:hAnsi="Times New Roman" w:cs="Times New Roman"/>
          <w:b/>
          <w:bCs/>
          <w:color w:val="000000"/>
          <w:sz w:val="34"/>
          <w:szCs w:val="34"/>
        </w:rPr>
        <w:t>СОВЕТ НОВОТИТАРОВСКОГО</w:t>
      </w:r>
    </w:p>
    <w:p w:rsidR="004407CA" w:rsidRPr="00E52F1C" w:rsidRDefault="004407CA" w:rsidP="004407CA">
      <w:pPr>
        <w:shd w:val="clear" w:color="auto" w:fill="FFFFFF"/>
        <w:spacing w:after="0" w:line="240" w:lineRule="auto"/>
        <w:jc w:val="center"/>
        <w:rPr>
          <w:rFonts w:ascii="Times New Roman" w:hAnsi="Times New Roman" w:cs="Times New Roman"/>
          <w:b/>
          <w:bCs/>
          <w:color w:val="000000"/>
          <w:sz w:val="34"/>
          <w:szCs w:val="34"/>
        </w:rPr>
      </w:pPr>
      <w:r w:rsidRPr="00E52F1C">
        <w:rPr>
          <w:rFonts w:ascii="Times New Roman" w:hAnsi="Times New Roman" w:cs="Times New Roman"/>
          <w:b/>
          <w:bCs/>
          <w:color w:val="000000"/>
          <w:sz w:val="34"/>
          <w:szCs w:val="34"/>
        </w:rPr>
        <w:t>СЕЛЬСКОГО ПОСЕЛЕНИЯ ДИНСКОГО РАЙОНА</w:t>
      </w:r>
    </w:p>
    <w:p w:rsidR="004407CA" w:rsidRDefault="004407CA" w:rsidP="004407CA">
      <w:pPr>
        <w:spacing w:after="0" w:line="240" w:lineRule="auto"/>
        <w:ind w:right="27"/>
        <w:jc w:val="center"/>
        <w:rPr>
          <w:rFonts w:ascii="Times New Roman" w:hAnsi="Times New Roman" w:cs="Times New Roman"/>
          <w:b/>
          <w:bCs/>
          <w:color w:val="000000"/>
          <w:sz w:val="34"/>
          <w:szCs w:val="34"/>
        </w:rPr>
      </w:pPr>
    </w:p>
    <w:p w:rsidR="004407CA" w:rsidRPr="00E52F1C" w:rsidRDefault="004407CA" w:rsidP="004407CA">
      <w:pPr>
        <w:spacing w:after="0" w:line="240" w:lineRule="auto"/>
        <w:ind w:right="27"/>
        <w:jc w:val="center"/>
        <w:rPr>
          <w:rFonts w:ascii="Times New Roman" w:hAnsi="Times New Roman" w:cs="Times New Roman"/>
          <w:b/>
          <w:bCs/>
          <w:color w:val="000000"/>
          <w:sz w:val="34"/>
          <w:szCs w:val="34"/>
        </w:rPr>
      </w:pPr>
      <w:r w:rsidRPr="00E52F1C">
        <w:rPr>
          <w:rFonts w:ascii="Times New Roman" w:hAnsi="Times New Roman" w:cs="Times New Roman"/>
          <w:b/>
          <w:bCs/>
          <w:color w:val="000000"/>
          <w:sz w:val="34"/>
          <w:szCs w:val="34"/>
        </w:rPr>
        <w:t>РЕШЕНИЕ</w:t>
      </w:r>
    </w:p>
    <w:p w:rsidR="004407CA" w:rsidRDefault="004407CA" w:rsidP="004407CA">
      <w:pPr>
        <w:shd w:val="clear" w:color="auto" w:fill="FFFFFF"/>
        <w:tabs>
          <w:tab w:val="left" w:leader="underscore" w:pos="2688"/>
          <w:tab w:val="left" w:pos="7938"/>
        </w:tabs>
        <w:spacing w:after="0" w:line="240" w:lineRule="auto"/>
        <w:rPr>
          <w:rFonts w:ascii="Times New Roman" w:hAnsi="Times New Roman" w:cs="Times New Roman"/>
          <w:color w:val="000000"/>
          <w:sz w:val="24"/>
          <w:szCs w:val="24"/>
        </w:rPr>
      </w:pPr>
    </w:p>
    <w:p w:rsidR="004407CA" w:rsidRPr="00E52F1C" w:rsidRDefault="004407CA" w:rsidP="004407CA">
      <w:pPr>
        <w:shd w:val="clear" w:color="auto" w:fill="FFFFFF"/>
        <w:tabs>
          <w:tab w:val="left" w:leader="underscore" w:pos="2688"/>
          <w:tab w:val="left" w:pos="7938"/>
        </w:tabs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color w:val="000000"/>
          <w:sz w:val="24"/>
          <w:szCs w:val="24"/>
        </w:rPr>
        <w:t xml:space="preserve">            </w:t>
      </w:r>
      <w:r>
        <w:rPr>
          <w:rFonts w:ascii="Times New Roman" w:hAnsi="Times New Roman" w:cs="Times New Roman"/>
          <w:color w:val="000000"/>
          <w:sz w:val="28"/>
          <w:szCs w:val="28"/>
        </w:rPr>
        <w:t xml:space="preserve">от </w:t>
      </w:r>
      <w:r w:rsidR="00142B09">
        <w:rPr>
          <w:rFonts w:ascii="Times New Roman" w:hAnsi="Times New Roman" w:cs="Times New Roman"/>
          <w:color w:val="000000"/>
          <w:sz w:val="28"/>
          <w:szCs w:val="28"/>
        </w:rPr>
        <w:t>26.09.2019</w:t>
      </w:r>
      <w:r w:rsidR="00B55B5C">
        <w:rPr>
          <w:rFonts w:ascii="Times New Roman" w:hAnsi="Times New Roman" w:cs="Times New Roman"/>
          <w:color w:val="000000"/>
          <w:sz w:val="28"/>
          <w:szCs w:val="28"/>
        </w:rPr>
        <w:t xml:space="preserve">                     </w:t>
      </w:r>
      <w:r>
        <w:rPr>
          <w:rFonts w:ascii="Times New Roman" w:hAnsi="Times New Roman" w:cs="Times New Roman"/>
          <w:color w:val="000000"/>
          <w:sz w:val="28"/>
          <w:szCs w:val="28"/>
        </w:rPr>
        <w:t xml:space="preserve">      </w:t>
      </w:r>
      <w:r w:rsidRPr="00E52F1C">
        <w:rPr>
          <w:rFonts w:ascii="Times New Roman" w:hAnsi="Times New Roman" w:cs="Times New Roman"/>
          <w:color w:val="000000"/>
          <w:sz w:val="28"/>
          <w:szCs w:val="28"/>
        </w:rPr>
        <w:t xml:space="preserve">                                                       </w:t>
      </w:r>
      <w:r w:rsidR="00142B09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r w:rsidR="00907C2F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r w:rsidRPr="00710F7E">
        <w:rPr>
          <w:rFonts w:ascii="Times New Roman" w:hAnsi="Times New Roman" w:cs="Times New Roman"/>
          <w:color w:val="000000"/>
          <w:sz w:val="28"/>
          <w:szCs w:val="28"/>
        </w:rPr>
        <w:t>№</w:t>
      </w:r>
      <w:r w:rsidR="00907C2F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r w:rsidR="00142B09">
        <w:rPr>
          <w:rFonts w:ascii="Times New Roman" w:hAnsi="Times New Roman" w:cs="Times New Roman"/>
          <w:color w:val="000000"/>
          <w:sz w:val="28"/>
          <w:szCs w:val="28"/>
        </w:rPr>
        <w:t>6-3/04</w:t>
      </w:r>
      <w:r w:rsidRPr="00710F7E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</w:p>
    <w:p w:rsidR="00CB01CC" w:rsidRPr="00907C2F" w:rsidRDefault="004407CA" w:rsidP="00907C2F">
      <w:pPr>
        <w:shd w:val="clear" w:color="auto" w:fill="FFFFFF"/>
        <w:spacing w:after="0" w:line="240" w:lineRule="auto"/>
        <w:jc w:val="center"/>
        <w:rPr>
          <w:rFonts w:ascii="Times New Roman" w:hAnsi="Times New Roman" w:cs="Times New Roman"/>
          <w:color w:val="000000"/>
          <w:sz w:val="28"/>
          <w:szCs w:val="28"/>
        </w:rPr>
      </w:pPr>
      <w:r w:rsidRPr="00E52F1C">
        <w:rPr>
          <w:rFonts w:ascii="Times New Roman" w:hAnsi="Times New Roman" w:cs="Times New Roman"/>
          <w:color w:val="000000"/>
          <w:sz w:val="28"/>
          <w:szCs w:val="28"/>
        </w:rPr>
        <w:t>станица Новотитаровская</w:t>
      </w:r>
    </w:p>
    <w:p w:rsidR="00CB01CC" w:rsidRPr="00CB01CC" w:rsidRDefault="00CB01CC" w:rsidP="00624A41">
      <w:pPr>
        <w:autoSpaceDE w:val="0"/>
        <w:autoSpaceDN w:val="0"/>
        <w:adjustRightInd w:val="0"/>
        <w:spacing w:after="0" w:line="240" w:lineRule="auto"/>
        <w:rPr>
          <w:rFonts w:ascii="Times New Roman" w:eastAsia="Times New Roman" w:hAnsi="Times New Roman" w:cs="Times New Roman"/>
          <w:bCs/>
          <w:spacing w:val="-2"/>
          <w:sz w:val="28"/>
          <w:szCs w:val="28"/>
          <w:lang w:eastAsia="ru-RU"/>
        </w:rPr>
      </w:pPr>
    </w:p>
    <w:p w:rsidR="00CB01CC" w:rsidRPr="00CB01CC" w:rsidRDefault="00CB01CC" w:rsidP="00CB01CC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tbl>
      <w:tblPr>
        <w:tblStyle w:val="a3"/>
        <w:tblW w:w="0" w:type="auto"/>
        <w:tblInd w:w="1384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0A0" w:firstRow="1" w:lastRow="0" w:firstColumn="1" w:lastColumn="0" w:noHBand="0" w:noVBand="0"/>
      </w:tblPr>
      <w:tblGrid>
        <w:gridCol w:w="7371"/>
      </w:tblGrid>
      <w:tr w:rsidR="00D96EE6" w:rsidTr="00E53DF7">
        <w:tc>
          <w:tcPr>
            <w:tcW w:w="7371" w:type="dxa"/>
            <w:hideMark/>
          </w:tcPr>
          <w:p w:rsidR="00D96EE6" w:rsidRDefault="0044034F" w:rsidP="00E53DF7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t>О выполнении отдельных показателей прогноза (индикативного плана)</w:t>
            </w:r>
            <w:r w:rsidR="00D96EE6"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t xml:space="preserve"> </w:t>
            </w:r>
            <w:r w:rsidR="00D96EE6" w:rsidRPr="00135295"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t>социально-экономического развития Новот</w:t>
            </w:r>
            <w:r w:rsidR="00D96EE6"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t xml:space="preserve">итаровского сельского поселения </w:t>
            </w:r>
            <w:r w:rsidR="00D96EE6" w:rsidRPr="00135295"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t>муниципального образов</w:t>
            </w:r>
            <w:r w:rsidR="00D96EE6"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t>а</w:t>
            </w:r>
            <w:r w:rsidR="0043668D"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t>ния</w:t>
            </w:r>
            <w:r w:rsidR="00B55B5C"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t xml:space="preserve"> Динской район за первое полугодие</w:t>
            </w:r>
            <w:r w:rsidR="0043668D"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t xml:space="preserve"> </w:t>
            </w:r>
            <w:r w:rsidR="00D16AF0"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t>2019</w:t>
            </w:r>
            <w:r w:rsidR="00D96EE6"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t xml:space="preserve"> год</w:t>
            </w:r>
            <w:r w:rsidR="001C79A9"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t>а</w:t>
            </w:r>
          </w:p>
        </w:tc>
      </w:tr>
    </w:tbl>
    <w:p w:rsidR="00D96EE6" w:rsidRDefault="00D96EE6" w:rsidP="00D96EE6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</w:p>
    <w:p w:rsidR="00CB01CC" w:rsidRPr="00CB01CC" w:rsidRDefault="00CB01CC" w:rsidP="00CB01CC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62145F" w:rsidRDefault="00CB01CC" w:rsidP="00CB01CC">
      <w:pPr>
        <w:widowControl w:val="0"/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CB01CC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Рассмотрев </w:t>
      </w:r>
      <w:r w:rsidRPr="00CB01CC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выполнение отдельных показателей прогноза (индикативного плана) социально-экономического развития Новотитаровского сельского поселения Динского района за 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перв</w:t>
      </w:r>
      <w:r w:rsidR="00B55B5C">
        <w:rPr>
          <w:rFonts w:ascii="Times New Roman" w:eastAsia="Times New Roman" w:hAnsi="Times New Roman" w:cs="Times New Roman"/>
          <w:sz w:val="28"/>
          <w:szCs w:val="28"/>
          <w:lang w:eastAsia="ru-RU"/>
        </w:rPr>
        <w:t>ое полугодие</w:t>
      </w:r>
      <w:r w:rsidRPr="00CB01CC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201</w:t>
      </w:r>
      <w:r w:rsidR="00D16AF0">
        <w:rPr>
          <w:rFonts w:ascii="Times New Roman" w:eastAsia="Times New Roman" w:hAnsi="Times New Roman" w:cs="Times New Roman"/>
          <w:sz w:val="28"/>
          <w:szCs w:val="28"/>
          <w:lang w:eastAsia="ru-RU"/>
        </w:rPr>
        <w:t>9</w:t>
      </w:r>
      <w:r w:rsidRPr="00CB01CC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года</w:t>
      </w:r>
      <w:r w:rsidRPr="00CB01CC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, в соответствии с Бюджетным кодексом РФ, з</w:t>
      </w:r>
      <w:r w:rsidR="00624A41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аконом Краснодарского края от 06</w:t>
      </w:r>
      <w:r w:rsidRPr="00CB01CC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="00624A41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ноября 2015 года № 3267</w:t>
      </w:r>
      <w:r w:rsidR="006F4F1C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-КЗ «О стратегическом планировании и индикативных планах социально-экономического развития Краснодарского края</w:t>
      </w:r>
      <w:r w:rsidRPr="00CB01CC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»,</w:t>
      </w:r>
      <w:r w:rsidR="006F4F1C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CB01CC">
        <w:rPr>
          <w:rFonts w:ascii="Times New Roman" w:eastAsia="Times New Roman" w:hAnsi="Times New Roman" w:cs="Times New Roman"/>
          <w:sz w:val="28"/>
          <w:szCs w:val="28"/>
          <w:lang w:eastAsia="ru-RU"/>
        </w:rPr>
        <w:t>Совет Новотитаровского сельского поселения Динского района</w:t>
      </w:r>
    </w:p>
    <w:p w:rsidR="00CB01CC" w:rsidRPr="00CB01CC" w:rsidRDefault="00CB01CC" w:rsidP="0062145F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CB01CC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р е ш и л: </w:t>
      </w:r>
    </w:p>
    <w:p w:rsidR="00CB01CC" w:rsidRPr="00CB01CC" w:rsidRDefault="00CB01CC" w:rsidP="00CB01CC">
      <w:pPr>
        <w:widowControl w:val="0"/>
        <w:tabs>
          <w:tab w:val="right" w:pos="9355"/>
        </w:tabs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CB01CC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1. Утвердить в</w:t>
      </w:r>
      <w:r w:rsidRPr="00CB01CC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ыполнение отдельных показателей прогноза (индикативного плана) социально-экономического развития Новотитаровского сельского поселения Динского района за </w:t>
      </w:r>
      <w:r w:rsidR="00B55B5C">
        <w:rPr>
          <w:rFonts w:ascii="Times New Roman" w:eastAsia="Times New Roman" w:hAnsi="Times New Roman" w:cs="Times New Roman"/>
          <w:sz w:val="28"/>
          <w:szCs w:val="28"/>
          <w:lang w:eastAsia="ru-RU"/>
        </w:rPr>
        <w:t>первое полугодие</w:t>
      </w:r>
      <w:r w:rsidRPr="00CB01CC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201</w:t>
      </w:r>
      <w:r w:rsidR="00D16AF0">
        <w:rPr>
          <w:rFonts w:ascii="Times New Roman" w:eastAsia="Times New Roman" w:hAnsi="Times New Roman" w:cs="Times New Roman"/>
          <w:sz w:val="28"/>
          <w:szCs w:val="28"/>
          <w:lang w:eastAsia="ru-RU"/>
        </w:rPr>
        <w:t>9</w:t>
      </w:r>
      <w:r w:rsidRPr="00CB01CC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года</w:t>
      </w:r>
      <w:r w:rsidRPr="00CB01CC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(прилагается).</w:t>
      </w:r>
    </w:p>
    <w:p w:rsidR="00CB01CC" w:rsidRPr="00CB01CC" w:rsidRDefault="00CB01CC" w:rsidP="00CB01CC">
      <w:pPr>
        <w:widowControl w:val="0"/>
        <w:tabs>
          <w:tab w:val="right" w:pos="9355"/>
        </w:tabs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CB01CC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2. </w:t>
      </w:r>
      <w:r w:rsidRPr="00CB01CC">
        <w:rPr>
          <w:rFonts w:ascii="Times New Roman" w:eastAsia="Times New Roman" w:hAnsi="Times New Roman" w:cs="Times New Roman"/>
          <w:sz w:val="28"/>
          <w:szCs w:val="28"/>
          <w:lang w:eastAsia="ru-RU"/>
        </w:rPr>
        <w:t>Контроль за выполнением настоящего решения возложить на комиссию по бюджету и социально-экономическому развитию Совета Новотитаров</w:t>
      </w:r>
      <w:r w:rsidR="00624A41">
        <w:rPr>
          <w:rFonts w:ascii="Times New Roman" w:eastAsia="Times New Roman" w:hAnsi="Times New Roman" w:cs="Times New Roman"/>
          <w:sz w:val="28"/>
          <w:szCs w:val="28"/>
          <w:lang w:eastAsia="ru-RU"/>
        </w:rPr>
        <w:t>ского сельского поселения (Артамохин</w:t>
      </w:r>
      <w:r w:rsidRPr="00CB01CC">
        <w:rPr>
          <w:rFonts w:ascii="Times New Roman" w:eastAsia="Times New Roman" w:hAnsi="Times New Roman" w:cs="Times New Roman"/>
          <w:sz w:val="28"/>
          <w:szCs w:val="28"/>
          <w:lang w:eastAsia="ru-RU"/>
        </w:rPr>
        <w:t>)</w:t>
      </w:r>
      <w:r w:rsidRPr="00CB01CC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и администрацию Новотитаровского сельского п</w:t>
      </w:r>
      <w:r w:rsidR="00B071DB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оселения Динского района (</w:t>
      </w:r>
      <w:r w:rsidR="008F63BD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Кошман</w:t>
      </w:r>
      <w:r w:rsidRPr="00CB01CC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).</w:t>
      </w:r>
    </w:p>
    <w:p w:rsidR="00CB01CC" w:rsidRPr="00CB01CC" w:rsidRDefault="00CB01CC" w:rsidP="00CB01CC">
      <w:pPr>
        <w:tabs>
          <w:tab w:val="right" w:pos="9355"/>
        </w:tabs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CB01CC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3. Настоящее решение вступает в силу со дня его обнародования.</w:t>
      </w:r>
    </w:p>
    <w:p w:rsidR="00CB01CC" w:rsidRDefault="00CB01CC" w:rsidP="00CB01CC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7D3FF4" w:rsidRPr="00CB01CC" w:rsidRDefault="007D3FF4" w:rsidP="00CB01CC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CB01CC" w:rsidRPr="00CB01CC" w:rsidRDefault="00CB01CC" w:rsidP="00CB01CC">
      <w:pPr>
        <w:widowControl w:val="0"/>
        <w:suppressLineNumbers/>
        <w:tabs>
          <w:tab w:val="left" w:pos="-630"/>
        </w:tabs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CB01CC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Председатель Совета</w:t>
      </w:r>
    </w:p>
    <w:p w:rsidR="00CB01CC" w:rsidRDefault="00CB01CC" w:rsidP="00CB01CC">
      <w:pPr>
        <w:widowControl w:val="0"/>
        <w:suppressLineNumbers/>
        <w:tabs>
          <w:tab w:val="left" w:pos="-630"/>
        </w:tabs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CB01CC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Новотитаровского сельского поселения                       </w:t>
      </w:r>
      <w:r w:rsidR="00142B09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               К.А. Прокофьев</w:t>
      </w:r>
      <w:bookmarkStart w:id="0" w:name="_GoBack"/>
      <w:bookmarkEnd w:id="0"/>
    </w:p>
    <w:p w:rsidR="00624A41" w:rsidRDefault="00624A41" w:rsidP="00CB01CC">
      <w:pPr>
        <w:widowControl w:val="0"/>
        <w:suppressLineNumbers/>
        <w:tabs>
          <w:tab w:val="left" w:pos="-630"/>
        </w:tabs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624A41" w:rsidRPr="00CB01CC" w:rsidRDefault="00F94304" w:rsidP="00CB01CC">
      <w:pPr>
        <w:widowControl w:val="0"/>
        <w:suppressLineNumbers/>
        <w:tabs>
          <w:tab w:val="left" w:pos="-630"/>
        </w:tabs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="008F63BD">
        <w:rPr>
          <w:rFonts w:ascii="Times New Roman" w:eastAsia="Times New Roman" w:hAnsi="Times New Roman" w:cs="Times New Roman"/>
          <w:sz w:val="28"/>
          <w:szCs w:val="28"/>
          <w:lang w:eastAsia="ru-RU"/>
        </w:rPr>
        <w:t>Глава</w:t>
      </w:r>
      <w:r w:rsidR="00624A4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Новотитаровского сельског</w:t>
      </w:r>
      <w:r w:rsidR="008F63BD">
        <w:rPr>
          <w:rFonts w:ascii="Times New Roman" w:eastAsia="Times New Roman" w:hAnsi="Times New Roman" w:cs="Times New Roman"/>
          <w:sz w:val="28"/>
          <w:szCs w:val="28"/>
          <w:lang w:eastAsia="ru-RU"/>
        </w:rPr>
        <w:t>о поселения</w:t>
      </w:r>
      <w:r w:rsidR="008F63BD">
        <w:rPr>
          <w:rFonts w:ascii="Times New Roman" w:eastAsia="Times New Roman" w:hAnsi="Times New Roman" w:cs="Times New Roman"/>
          <w:sz w:val="28"/>
          <w:szCs w:val="28"/>
          <w:lang w:eastAsia="ru-RU"/>
        </w:rPr>
        <w:tab/>
      </w:r>
      <w:r w:rsidR="008F63BD">
        <w:rPr>
          <w:rFonts w:ascii="Times New Roman" w:eastAsia="Times New Roman" w:hAnsi="Times New Roman" w:cs="Times New Roman"/>
          <w:sz w:val="28"/>
          <w:szCs w:val="28"/>
          <w:lang w:eastAsia="ru-RU"/>
        </w:rPr>
        <w:tab/>
      </w:r>
      <w:r w:rsidR="008F63BD">
        <w:rPr>
          <w:rFonts w:ascii="Times New Roman" w:eastAsia="Times New Roman" w:hAnsi="Times New Roman" w:cs="Times New Roman"/>
          <w:sz w:val="28"/>
          <w:szCs w:val="28"/>
          <w:lang w:eastAsia="ru-RU"/>
        </w:rPr>
        <w:tab/>
        <w:t xml:space="preserve">       С.К. Кошман</w:t>
      </w:r>
    </w:p>
    <w:sectPr w:rsidR="00624A41" w:rsidRPr="00CB01CC" w:rsidSect="00604E0C">
      <w:pgSz w:w="11906" w:h="16838" w:code="9"/>
      <w:pgMar w:top="851" w:right="680" w:bottom="1134" w:left="1701" w:header="284" w:footer="720" w:gutter="0"/>
      <w:cols w:space="720"/>
      <w:noEndnote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953FC9" w:rsidRDefault="00953FC9" w:rsidP="00CB01CC">
      <w:pPr>
        <w:spacing w:after="0" w:line="240" w:lineRule="auto"/>
      </w:pPr>
      <w:r>
        <w:separator/>
      </w:r>
    </w:p>
  </w:endnote>
  <w:endnote w:type="continuationSeparator" w:id="0">
    <w:p w:rsidR="00953FC9" w:rsidRDefault="00953FC9" w:rsidP="00CB01CC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953FC9" w:rsidRDefault="00953FC9" w:rsidP="00CB01CC">
      <w:pPr>
        <w:spacing w:after="0" w:line="240" w:lineRule="auto"/>
      </w:pPr>
      <w:r>
        <w:separator/>
      </w:r>
    </w:p>
  </w:footnote>
  <w:footnote w:type="continuationSeparator" w:id="0">
    <w:p w:rsidR="00953FC9" w:rsidRDefault="00953FC9" w:rsidP="00CB01CC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CB01CC"/>
    <w:rsid w:val="00056379"/>
    <w:rsid w:val="000631B2"/>
    <w:rsid w:val="00142B09"/>
    <w:rsid w:val="001B613A"/>
    <w:rsid w:val="001C79A9"/>
    <w:rsid w:val="002B2176"/>
    <w:rsid w:val="0043668D"/>
    <w:rsid w:val="0044034F"/>
    <w:rsid w:val="004407CA"/>
    <w:rsid w:val="00465B23"/>
    <w:rsid w:val="004B5249"/>
    <w:rsid w:val="00524BFB"/>
    <w:rsid w:val="0062145F"/>
    <w:rsid w:val="00624A41"/>
    <w:rsid w:val="006B7F70"/>
    <w:rsid w:val="006F4F1C"/>
    <w:rsid w:val="00711A02"/>
    <w:rsid w:val="00733188"/>
    <w:rsid w:val="007D3FF4"/>
    <w:rsid w:val="00811592"/>
    <w:rsid w:val="0081664A"/>
    <w:rsid w:val="008D41CC"/>
    <w:rsid w:val="008F63BD"/>
    <w:rsid w:val="00907C2F"/>
    <w:rsid w:val="00953FC9"/>
    <w:rsid w:val="00973F4A"/>
    <w:rsid w:val="009915D4"/>
    <w:rsid w:val="009B0EF2"/>
    <w:rsid w:val="00A12873"/>
    <w:rsid w:val="00A46A9E"/>
    <w:rsid w:val="00AB1949"/>
    <w:rsid w:val="00B071DB"/>
    <w:rsid w:val="00B26965"/>
    <w:rsid w:val="00B2709E"/>
    <w:rsid w:val="00B272F5"/>
    <w:rsid w:val="00B336A5"/>
    <w:rsid w:val="00B55B5C"/>
    <w:rsid w:val="00C607D6"/>
    <w:rsid w:val="00C77D03"/>
    <w:rsid w:val="00CB01CC"/>
    <w:rsid w:val="00CD5A94"/>
    <w:rsid w:val="00CF507F"/>
    <w:rsid w:val="00D0280A"/>
    <w:rsid w:val="00D16AF0"/>
    <w:rsid w:val="00D96EE6"/>
    <w:rsid w:val="00DD4465"/>
    <w:rsid w:val="00DE2342"/>
    <w:rsid w:val="00EC06CF"/>
    <w:rsid w:val="00EE339D"/>
    <w:rsid w:val="00F80B27"/>
    <w:rsid w:val="00F9410B"/>
    <w:rsid w:val="00F94304"/>
    <w:rsid w:val="00FE5C2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5F2EFAAE-D821-4C12-9D1E-C6D25DC2CA1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99"/>
    <w:rsid w:val="00CB01CC"/>
    <w:pPr>
      <w:spacing w:after="0" w:line="240" w:lineRule="auto"/>
    </w:pPr>
    <w:rPr>
      <w:rFonts w:ascii="Calibri" w:eastAsia="Times New Roman" w:hAnsi="Calibri" w:cs="Calibri"/>
      <w:lang w:eastAsia="ru-RU"/>
    </w:rPr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paragraph" w:styleId="a4">
    <w:name w:val="header"/>
    <w:basedOn w:val="a"/>
    <w:link w:val="a5"/>
    <w:uiPriority w:val="99"/>
    <w:unhideWhenUsed/>
    <w:rsid w:val="00CB01CC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5">
    <w:name w:val="Верхний колонтитул Знак"/>
    <w:basedOn w:val="a0"/>
    <w:link w:val="a4"/>
    <w:uiPriority w:val="99"/>
    <w:rsid w:val="00CB01CC"/>
  </w:style>
  <w:style w:type="paragraph" w:styleId="a6">
    <w:name w:val="footer"/>
    <w:basedOn w:val="a"/>
    <w:link w:val="a7"/>
    <w:uiPriority w:val="99"/>
    <w:unhideWhenUsed/>
    <w:rsid w:val="00CB01CC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7">
    <w:name w:val="Нижний колонтитул Знак"/>
    <w:basedOn w:val="a0"/>
    <w:link w:val="a6"/>
    <w:uiPriority w:val="99"/>
    <w:rsid w:val="00CB01CC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1.jpeg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22</TotalTime>
  <Pages>1</Pages>
  <Words>240</Words>
  <Characters>1369</Characters>
  <Application>Microsoft Office Word</Application>
  <DocSecurity>0</DocSecurity>
  <Lines>11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Отдел ЖКХ</Company>
  <LinksUpToDate>false</LinksUpToDate>
  <CharactersWithSpaces>1606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Косенко Д А</dc:creator>
  <cp:lastModifiedBy>PC1</cp:lastModifiedBy>
  <cp:revision>15</cp:revision>
  <cp:lastPrinted>2014-06-10T13:32:00Z</cp:lastPrinted>
  <dcterms:created xsi:type="dcterms:W3CDTF">2018-05-10T05:27:00Z</dcterms:created>
  <dcterms:modified xsi:type="dcterms:W3CDTF">2019-10-01T08:38:00Z</dcterms:modified>
</cp:coreProperties>
</file>